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EC586" w14:textId="77777777" w:rsidR="00D65FD8" w:rsidRPr="00D65FD8" w:rsidRDefault="00D65FD8" w:rsidP="00D65FD8">
      <w:pPr>
        <w:spacing w:after="0"/>
        <w:jc w:val="center"/>
        <w:rPr>
          <w:rFonts w:ascii="Times New Roman" w:hAnsi="Times New Roman" w:cs="Times New Roman"/>
          <w:b/>
          <w:bCs/>
          <w:sz w:val="28"/>
          <w:szCs w:val="28"/>
        </w:rPr>
      </w:pPr>
    </w:p>
    <w:p w14:paraId="686E6425" w14:textId="77777777" w:rsidR="004305AB" w:rsidRPr="007055B1" w:rsidRDefault="004305AB" w:rsidP="004305AB">
      <w:pPr>
        <w:spacing w:after="0" w:line="240" w:lineRule="auto"/>
        <w:rPr>
          <w:rFonts w:ascii="Times New Roman" w:hAnsi="Times New Roman" w:cs="Times New Roman"/>
          <w:b/>
          <w:sz w:val="28"/>
          <w:szCs w:val="28"/>
          <w:lang w:val="kk-KZ"/>
        </w:rPr>
      </w:pPr>
      <w:r w:rsidRPr="007055B1">
        <w:rPr>
          <w:rFonts w:ascii="Times New Roman" w:hAnsi="Times New Roman" w:cs="Times New Roman"/>
          <w:b/>
          <w:sz w:val="28"/>
          <w:szCs w:val="28"/>
          <w:lang w:val="kk-KZ"/>
        </w:rPr>
        <w:t>730322401403</w:t>
      </w:r>
    </w:p>
    <w:p w14:paraId="6E04D706" w14:textId="77777777" w:rsidR="004305AB" w:rsidRDefault="004305AB" w:rsidP="004305AB">
      <w:pPr>
        <w:spacing w:after="0" w:line="240" w:lineRule="auto"/>
        <w:rPr>
          <w:rFonts w:ascii="Times New Roman" w:hAnsi="Times New Roman" w:cs="Times New Roman"/>
          <w:b/>
          <w:sz w:val="28"/>
          <w:szCs w:val="28"/>
          <w:lang w:val="kk-KZ"/>
        </w:rPr>
      </w:pPr>
    </w:p>
    <w:p w14:paraId="4AB9FD7C" w14:textId="77777777" w:rsidR="004305AB" w:rsidRPr="0085540B" w:rsidRDefault="004305AB" w:rsidP="004305AB">
      <w:pPr>
        <w:spacing w:after="0" w:line="240" w:lineRule="auto"/>
        <w:rPr>
          <w:rFonts w:ascii="Times New Roman" w:hAnsi="Times New Roman" w:cs="Times New Roman"/>
          <w:sz w:val="28"/>
          <w:szCs w:val="28"/>
          <w:lang w:val="kk-KZ"/>
        </w:rPr>
      </w:pPr>
      <w:r w:rsidRPr="0085540B">
        <w:rPr>
          <w:rFonts w:ascii="Times New Roman" w:hAnsi="Times New Roman" w:cs="Times New Roman"/>
          <w:sz w:val="28"/>
          <w:szCs w:val="28"/>
          <w:lang w:val="kk-KZ"/>
        </w:rPr>
        <w:t xml:space="preserve">ТОГУЗБАЕВА Роза Аужановна, </w:t>
      </w:r>
    </w:p>
    <w:p w14:paraId="5C3E6512" w14:textId="77777777" w:rsidR="004305AB" w:rsidRPr="0085540B" w:rsidRDefault="004305AB" w:rsidP="004305AB">
      <w:pPr>
        <w:spacing w:after="0" w:line="240" w:lineRule="auto"/>
        <w:rPr>
          <w:rFonts w:ascii="Times New Roman" w:hAnsi="Times New Roman" w:cs="Times New Roman"/>
          <w:sz w:val="28"/>
          <w:szCs w:val="28"/>
          <w:lang w:val="kk-KZ"/>
        </w:rPr>
      </w:pPr>
      <w:r w:rsidRPr="0085540B">
        <w:rPr>
          <w:rFonts w:ascii="Times New Roman" w:hAnsi="Times New Roman" w:cs="Times New Roman"/>
          <w:sz w:val="28"/>
          <w:szCs w:val="28"/>
          <w:lang w:val="kk-KZ"/>
        </w:rPr>
        <w:t>№71 "Қ.Қазиев" атындағы бөбекжай-бақшасының</w:t>
      </w:r>
    </w:p>
    <w:p w14:paraId="60B85A60" w14:textId="77777777" w:rsidR="004305AB" w:rsidRPr="0085540B" w:rsidRDefault="004305AB" w:rsidP="004305AB">
      <w:pPr>
        <w:spacing w:after="0" w:line="240" w:lineRule="auto"/>
        <w:rPr>
          <w:rFonts w:ascii="Times New Roman" w:hAnsi="Times New Roman" w:cs="Times New Roman"/>
          <w:sz w:val="28"/>
          <w:szCs w:val="28"/>
          <w:lang w:val="kk-KZ"/>
        </w:rPr>
      </w:pPr>
      <w:r w:rsidRPr="0085540B">
        <w:rPr>
          <w:rFonts w:ascii="Times New Roman" w:hAnsi="Times New Roman" w:cs="Times New Roman"/>
          <w:sz w:val="28"/>
          <w:szCs w:val="28"/>
          <w:lang w:val="kk-KZ"/>
        </w:rPr>
        <w:t>Тәрбиешісі.</w:t>
      </w:r>
    </w:p>
    <w:p w14:paraId="1B6FF1DD" w14:textId="77777777" w:rsidR="004305AB" w:rsidRPr="0085540B" w:rsidRDefault="004305AB" w:rsidP="004305AB">
      <w:pPr>
        <w:spacing w:after="0" w:line="240" w:lineRule="auto"/>
        <w:rPr>
          <w:rFonts w:ascii="Times New Roman" w:hAnsi="Times New Roman" w:cs="Times New Roman"/>
          <w:sz w:val="28"/>
          <w:szCs w:val="28"/>
          <w:lang w:val="kk-KZ"/>
        </w:rPr>
      </w:pPr>
      <w:r w:rsidRPr="0085540B">
        <w:rPr>
          <w:rFonts w:ascii="Times New Roman" w:hAnsi="Times New Roman" w:cs="Times New Roman"/>
          <w:sz w:val="28"/>
          <w:szCs w:val="28"/>
          <w:lang w:val="kk-KZ"/>
        </w:rPr>
        <w:t xml:space="preserve">Шымкент қаласы </w:t>
      </w:r>
    </w:p>
    <w:p w14:paraId="744E53EE" w14:textId="77777777" w:rsidR="00D65FD8" w:rsidRPr="004305AB" w:rsidRDefault="00D65FD8" w:rsidP="00D65FD8">
      <w:pPr>
        <w:spacing w:after="0"/>
        <w:rPr>
          <w:rFonts w:ascii="Times New Roman" w:hAnsi="Times New Roman" w:cs="Times New Roman"/>
          <w:b/>
          <w:bCs/>
          <w:sz w:val="28"/>
          <w:szCs w:val="28"/>
          <w:lang w:val="kk-KZ"/>
        </w:rPr>
      </w:pPr>
    </w:p>
    <w:p w14:paraId="217A7913" w14:textId="56308E9B" w:rsidR="00D65FD8" w:rsidRPr="004305AB" w:rsidRDefault="004305AB" w:rsidP="00D65FD8">
      <w:pPr>
        <w:spacing w:after="0"/>
        <w:jc w:val="center"/>
        <w:rPr>
          <w:rFonts w:ascii="Times New Roman" w:hAnsi="Times New Roman" w:cs="Times New Roman"/>
          <w:b/>
          <w:bCs/>
          <w:color w:val="4C94D8" w:themeColor="text2" w:themeTint="80"/>
          <w:sz w:val="28"/>
          <w:szCs w:val="28"/>
          <w:lang w:val="kk-KZ"/>
        </w:rPr>
      </w:pPr>
      <w:r w:rsidRPr="00D65FD8">
        <w:rPr>
          <w:rFonts w:ascii="Times New Roman" w:hAnsi="Times New Roman" w:cs="Times New Roman"/>
          <w:b/>
          <w:bCs/>
          <w:color w:val="4C94D8" w:themeColor="text2" w:themeTint="80"/>
          <w:sz w:val="28"/>
          <w:szCs w:val="28"/>
        </w:rPr>
        <w:t>БАЛАНЫҢ ЖАН-ЖАҚТЫ ДАМУЫНА БАЛАБАҚШАДА</w:t>
      </w:r>
      <w:r w:rsidRPr="00D65FD8">
        <w:rPr>
          <w:rFonts w:ascii="Times New Roman" w:hAnsi="Times New Roman" w:cs="Times New Roman"/>
          <w:b/>
          <w:bCs/>
          <w:color w:val="4C94D8" w:themeColor="text2" w:themeTint="80"/>
          <w:sz w:val="28"/>
          <w:szCs w:val="28"/>
          <w:lang w:val="kk-KZ"/>
        </w:rPr>
        <w:t xml:space="preserve"> </w:t>
      </w:r>
      <w:r w:rsidRPr="00D65FD8">
        <w:rPr>
          <w:rFonts w:ascii="Times New Roman" w:hAnsi="Times New Roman" w:cs="Times New Roman"/>
          <w:b/>
          <w:bCs/>
          <w:color w:val="4C94D8" w:themeColor="text2" w:themeTint="80"/>
          <w:sz w:val="28"/>
          <w:szCs w:val="28"/>
        </w:rPr>
        <w:t xml:space="preserve"> ЗАТТЫҚ-ДАМЫТУШЫ ОРТАНЫ ҰЙЫМДАСТЫРУДЫҢ МАҢЫЗЫ</w:t>
      </w:r>
    </w:p>
    <w:p w14:paraId="740EFFE7" w14:textId="77777777" w:rsidR="00D65FD8" w:rsidRPr="004305AB" w:rsidRDefault="00D65FD8" w:rsidP="00D65FD8">
      <w:pPr>
        <w:spacing w:after="0"/>
        <w:jc w:val="center"/>
        <w:rPr>
          <w:rFonts w:ascii="Times New Roman" w:hAnsi="Times New Roman" w:cs="Times New Roman"/>
          <w:b/>
          <w:bCs/>
          <w:color w:val="4C94D8" w:themeColor="text2" w:themeTint="80"/>
          <w:sz w:val="28"/>
          <w:szCs w:val="28"/>
          <w:lang w:val="kk-KZ"/>
        </w:rPr>
      </w:pPr>
      <w:bookmarkStart w:id="0" w:name="_GoBack"/>
      <w:bookmarkEnd w:id="0"/>
    </w:p>
    <w:p w14:paraId="72838293" w14:textId="77777777" w:rsidR="00D65FD8" w:rsidRDefault="00D65FD8" w:rsidP="00D65FD8">
      <w:pPr>
        <w:spacing w:after="0"/>
        <w:ind w:left="2880" w:firstLine="720"/>
        <w:jc w:val="both"/>
        <w:rPr>
          <w:rFonts w:ascii="Times New Roman" w:hAnsi="Times New Roman" w:cs="Times New Roman"/>
          <w:i/>
          <w:iCs/>
          <w:sz w:val="28"/>
          <w:szCs w:val="28"/>
          <w:lang w:val="kk-KZ"/>
        </w:rPr>
      </w:pPr>
      <w:r>
        <w:rPr>
          <w:rFonts w:ascii="Times New Roman" w:hAnsi="Times New Roman" w:cs="Times New Roman"/>
          <w:i/>
          <w:iCs/>
          <w:sz w:val="28"/>
          <w:szCs w:val="28"/>
        </w:rPr>
        <w:t xml:space="preserve">«Балалар сұлулық əлемінде, яғни ойын, ертегі, </w:t>
      </w:r>
    </w:p>
    <w:p w14:paraId="3A3535D7" w14:textId="77777777" w:rsidR="00D65FD8" w:rsidRDefault="00D65FD8" w:rsidP="00D65FD8">
      <w:pPr>
        <w:spacing w:after="0"/>
        <w:ind w:left="2880" w:firstLine="720"/>
        <w:jc w:val="both"/>
        <w:rPr>
          <w:rFonts w:ascii="Times New Roman" w:hAnsi="Times New Roman" w:cs="Times New Roman"/>
          <w:i/>
          <w:iCs/>
          <w:sz w:val="28"/>
          <w:szCs w:val="28"/>
          <w:lang w:val="kk-KZ"/>
        </w:rPr>
      </w:pPr>
      <w:r>
        <w:rPr>
          <w:rFonts w:ascii="Times New Roman" w:hAnsi="Times New Roman" w:cs="Times New Roman"/>
          <w:i/>
          <w:iCs/>
          <w:sz w:val="28"/>
          <w:szCs w:val="28"/>
        </w:rPr>
        <w:t xml:space="preserve">əн, сурет, қиял жəне шығармашылық əлемінде, </w:t>
      </w:r>
    </w:p>
    <w:p w14:paraId="265F5D70" w14:textId="77777777" w:rsidR="00D65FD8" w:rsidRDefault="00D65FD8" w:rsidP="00D65FD8">
      <w:pPr>
        <w:spacing w:after="0"/>
        <w:ind w:left="3600"/>
        <w:jc w:val="both"/>
        <w:rPr>
          <w:rFonts w:ascii="Times New Roman" w:hAnsi="Times New Roman" w:cs="Times New Roman"/>
          <w:i/>
          <w:iCs/>
          <w:sz w:val="28"/>
          <w:szCs w:val="28"/>
          <w:lang w:val="kk-KZ"/>
        </w:rPr>
      </w:pPr>
      <w:r>
        <w:rPr>
          <w:rFonts w:ascii="Times New Roman" w:hAnsi="Times New Roman" w:cs="Times New Roman"/>
          <w:i/>
          <w:iCs/>
          <w:sz w:val="28"/>
          <w:szCs w:val="28"/>
        </w:rPr>
        <w:t>өмір сүруі керек. Бұл əлем баланы қоршап алуы қажет...»</w:t>
      </w:r>
      <w:r>
        <w:rPr>
          <w:rFonts w:ascii="Times New Roman" w:hAnsi="Times New Roman" w:cs="Times New Roman"/>
          <w:i/>
          <w:iCs/>
          <w:sz w:val="28"/>
          <w:szCs w:val="28"/>
          <w:lang w:val="kk-KZ"/>
        </w:rPr>
        <w:t xml:space="preserve">          </w:t>
      </w:r>
      <w:r>
        <w:rPr>
          <w:rFonts w:ascii="Times New Roman" w:hAnsi="Times New Roman" w:cs="Times New Roman"/>
          <w:i/>
          <w:iCs/>
          <w:sz w:val="28"/>
          <w:szCs w:val="28"/>
        </w:rPr>
        <w:t xml:space="preserve"> В.Сухомлинский </w:t>
      </w:r>
    </w:p>
    <w:p w14:paraId="33904D7B" w14:textId="77777777" w:rsidR="00D65FD8" w:rsidRDefault="00D65FD8" w:rsidP="00D65FD8">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Мектеп жасына дейінгі б</w:t>
      </w:r>
      <w:r>
        <w:rPr>
          <w:rFonts w:ascii="Times New Roman" w:hAnsi="Times New Roman" w:cs="Times New Roman"/>
          <w:sz w:val="28"/>
          <w:szCs w:val="28"/>
        </w:rPr>
        <w:t>алалардың дамуындағы маңызды факторлардың бірі – олардың қабілеттерін қалыптастыруға қолайлы жағдайлар жасау болып табылады.  Баланы  жан-жақты дамытудың тиімді жолдарының бірі, бала қабілетін арттыратын қолайлы заттық кеңістік дамытушы ортасын ұйымдастыру, құру болып табылады.</w:t>
      </w:r>
    </w:p>
    <w:p w14:paraId="41F93F93" w14:textId="77777777" w:rsidR="00D65FD8" w:rsidRDefault="00D65FD8" w:rsidP="00D65FD8">
      <w:pPr>
        <w:spacing w:after="0"/>
        <w:rPr>
          <w:rFonts w:ascii="Times New Roman" w:hAnsi="Times New Roman" w:cs="Times New Roman"/>
          <w:b/>
          <w:bCs/>
          <w:sz w:val="28"/>
          <w:szCs w:val="28"/>
          <w:lang w:val="kk-KZ"/>
        </w:rPr>
      </w:pPr>
      <w:r>
        <w:rPr>
          <w:rFonts w:ascii="Times New Roman" w:hAnsi="Times New Roman" w:cs="Times New Roman"/>
          <w:b/>
          <w:bCs/>
          <w:sz w:val="28"/>
          <w:szCs w:val="28"/>
        </w:rPr>
        <w:t>Мектеп жасына дейінгі балаға заттық-дамытушы орта не үшін қажет?</w:t>
      </w:r>
      <w:r>
        <w:rPr>
          <w:rFonts w:ascii="Times New Roman" w:hAnsi="Times New Roman" w:cs="Times New Roman"/>
          <w:b/>
          <w:bCs/>
          <w:sz w:val="28"/>
          <w:szCs w:val="28"/>
          <w:lang w:val="kk-KZ"/>
        </w:rPr>
        <w:t xml:space="preserve"> </w:t>
      </w:r>
    </w:p>
    <w:p w14:paraId="1208C6B8" w14:textId="77777777" w:rsidR="00D65FD8" w:rsidRDefault="00D65FD8" w:rsidP="00D65FD8">
      <w:pPr>
        <w:spacing w:after="0"/>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Баланың жеке дамуындағы кезеңдердегі қажеттіліктерін қамтамасыз ету үшін қажет. Жинақталған орта жағдайындағы іс-әрекет бала белсенділігін, қоршаған ортаны тануға деген қызығушылығын, танымын шығармашылық бейнелеуге ынтасын қалыптастырады.</w:t>
      </w:r>
    </w:p>
    <w:p w14:paraId="75BC2BED" w14:textId="77777777" w:rsidR="00D65FD8" w:rsidRDefault="00D65FD8" w:rsidP="00D65F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Осы тұста з</w:t>
      </w:r>
      <w:r>
        <w:rPr>
          <w:rFonts w:ascii="Times New Roman" w:hAnsi="Times New Roman" w:cs="Times New Roman"/>
          <w:sz w:val="28"/>
          <w:szCs w:val="28"/>
        </w:rPr>
        <w:t>аттық-кеңістік дамытушы орта дегеніміз не, оны қалай құрамыз? деген сұрақтар туындайды.</w:t>
      </w:r>
    </w:p>
    <w:p w14:paraId="4EEE0DF2" w14:textId="77777777" w:rsidR="00D65FD8" w:rsidRDefault="00D65FD8" w:rsidP="00D65FD8">
      <w:pPr>
        <w:spacing w:after="0"/>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-Дамытушы орта - баланы жан-жақты дамыту үшін психикалық әл-ауқатының қауіпсіздігіне пайдалануға ыңғайлы жабдықтар мен құралдар жинақталған орын.</w:t>
      </w:r>
    </w:p>
    <w:p w14:paraId="1D99D7A8" w14:textId="77777777" w:rsidR="00D65FD8" w:rsidRDefault="00D65FD8" w:rsidP="00D65FD8">
      <w:pPr>
        <w:spacing w:after="0"/>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-Дамытушы орта педагогикалық үрдісті жүзеге асыруға қажетті уақыт пен кеңістік жағынан жүйелі ұйымдастырылған, қажетті заттармен, ойын құралдарымен жабдықталған эстетикалық, психологиялық-педагогикалық шарттардың жиынтығы. </w:t>
      </w:r>
    </w:p>
    <w:p w14:paraId="31F2FA3C" w14:textId="77777777" w:rsidR="00D65FD8" w:rsidRDefault="00D65FD8" w:rsidP="00D65FD8">
      <w:pPr>
        <w:spacing w:after="0"/>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-Дамытушы ортада бала белсенді танымдық, шығармашылық іс-әрекетке қосылады, қызығушылығы дами түседі, қиялы, ақыл-ой және бейнелік қабілеттері, қарым-қатынас жасау дағдысы дамиды, ең үйлесімді тұлға дамуы жүзеге асады.</w:t>
      </w:r>
    </w:p>
    <w:p w14:paraId="51769E19" w14:textId="77777777" w:rsidR="00D65FD8" w:rsidRDefault="00D65FD8" w:rsidP="00D65FD8">
      <w:pPr>
        <w:spacing w:after="0"/>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-Дамытушы орта баланың өзіне деген сенімділігін арттыруға, оны бойына сіңіруіне септігін тигізеді, мектеп жасына дейінгі балаға өз қабілеттерін </w:t>
      </w:r>
      <w:r>
        <w:rPr>
          <w:rFonts w:ascii="Times New Roman" w:hAnsi="Times New Roman" w:cs="Times New Roman"/>
          <w:i/>
          <w:iCs/>
          <w:sz w:val="28"/>
          <w:szCs w:val="28"/>
          <w:lang w:val="kk-KZ"/>
        </w:rPr>
        <w:lastRenderedPageBreak/>
        <w:t>сезіну және қолдануға мүмкіндік береді, өз қабілетін, шығармашылық шешімдер қабылдай алу дағдыларын дамытады.</w:t>
      </w:r>
    </w:p>
    <w:p w14:paraId="4E9BF7CD" w14:textId="77777777" w:rsidR="00D65FD8" w:rsidRDefault="00D65FD8" w:rsidP="00D65FD8">
      <w:pPr>
        <w:spacing w:after="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Заттық дамытушы ортаны ұйымдастыруда қойылатын талаптар:</w:t>
      </w:r>
    </w:p>
    <w:p w14:paraId="507E61B1"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b/>
          <w:bCs/>
          <w:sz w:val="28"/>
          <w:szCs w:val="28"/>
          <w:lang w:val="kk-KZ"/>
        </w:rPr>
        <w:t xml:space="preserve">- </w:t>
      </w:r>
      <w:r>
        <w:rPr>
          <w:rFonts w:ascii="Times New Roman" w:hAnsi="Times New Roman" w:cs="Times New Roman"/>
          <w:i/>
          <w:iCs/>
          <w:sz w:val="28"/>
          <w:szCs w:val="28"/>
          <w:lang w:val="kk-KZ"/>
        </w:rPr>
        <w:t>қауіпсіз</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(заттардың қауіпсіздігі мен жиһаздардың орнықты орналасуы);</w:t>
      </w:r>
    </w:p>
    <w:p w14:paraId="1B76A48F"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i/>
          <w:iCs/>
          <w:sz w:val="28"/>
          <w:szCs w:val="28"/>
          <w:lang w:val="kk-KZ"/>
        </w:rPr>
        <w:t>мазмұнды</w:t>
      </w:r>
      <w:r>
        <w:rPr>
          <w:rFonts w:ascii="Times New Roman" w:hAnsi="Times New Roman" w:cs="Times New Roman"/>
          <w:sz w:val="28"/>
          <w:szCs w:val="28"/>
          <w:lang w:val="kk-KZ"/>
        </w:rPr>
        <w:t xml:space="preserve"> (заттар мен ойыншықтар, кітаптар, материалдар, құралдардың балалардың жасына және Үлгілік бағдарлама мазмұнына сәйкес болуы);</w:t>
      </w:r>
    </w:p>
    <w:p w14:paraId="3193D2F3"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i/>
          <w:iCs/>
          <w:sz w:val="28"/>
          <w:szCs w:val="28"/>
          <w:lang w:val="kk-KZ"/>
        </w:rPr>
        <w:t xml:space="preserve">бай болуы </w:t>
      </w:r>
      <w:r>
        <w:rPr>
          <w:rFonts w:ascii="Times New Roman" w:hAnsi="Times New Roman" w:cs="Times New Roman"/>
          <w:sz w:val="28"/>
          <w:szCs w:val="28"/>
          <w:lang w:val="kk-KZ"/>
        </w:rPr>
        <w:t xml:space="preserve">(барлық тәрбиеленушілердің ойын, шығармашылық, зерттеу, танымдық әрекеттері мен қимыл белсенділігін соның ішінде ірі және ұсақ моториканы дамытуға, қимылды ойындар мен жарыстарды ұйымдастыруға, балаларға қолжетімді материалдармен соның ішінде құммен, сумен  эксперимент жасауға жабдықтардың (топта, дәлізде, ойын алаңында да) болуы); </w:t>
      </w:r>
    </w:p>
    <w:p w14:paraId="0F107552"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i/>
          <w:iCs/>
          <w:sz w:val="28"/>
          <w:szCs w:val="28"/>
          <w:lang w:val="kk-KZ"/>
        </w:rPr>
        <w:t>қолжетімді</w:t>
      </w:r>
      <w:r>
        <w:rPr>
          <w:rFonts w:ascii="Times New Roman" w:hAnsi="Times New Roman" w:cs="Times New Roman"/>
          <w:sz w:val="28"/>
          <w:szCs w:val="28"/>
          <w:lang w:val="kk-KZ"/>
        </w:rPr>
        <w:t xml:space="preserve"> (барлық балалар соның ішінде ерекше білімді қажет ететін балалар үшін білім беру әрекеті жүзеге асырылатын барлық топ бөлмесі, кабинеттер, дәліздердегі  ойындар, ойыншықтар, материалдар, құралдардың қол жетімділігі).;</w:t>
      </w:r>
    </w:p>
    <w:p w14:paraId="05717162"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i/>
          <w:iCs/>
          <w:sz w:val="28"/>
          <w:szCs w:val="28"/>
          <w:lang w:val="kk-KZ"/>
        </w:rPr>
        <w:t>вариативті</w:t>
      </w:r>
      <w:r>
        <w:rPr>
          <w:rFonts w:ascii="Times New Roman" w:hAnsi="Times New Roman" w:cs="Times New Roman"/>
          <w:sz w:val="28"/>
          <w:szCs w:val="28"/>
          <w:lang w:val="kk-KZ"/>
        </w:rPr>
        <w:t xml:space="preserve"> (ойын әрекеті, шығармашылық әрекетке, оңаша болуға және басқаларға аймақтардың болуы, сондай-ақ  түрлі материалдардың, ойындар,  ойыншықтардың және жабдықтардың болуы);</w:t>
      </w:r>
    </w:p>
    <w:p w14:paraId="6C175E9E"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i/>
          <w:iCs/>
          <w:sz w:val="28"/>
          <w:szCs w:val="28"/>
          <w:lang w:val="kk-KZ"/>
        </w:rPr>
        <w:t xml:space="preserve">көп атқарымды </w:t>
      </w:r>
      <w:r>
        <w:rPr>
          <w:rFonts w:ascii="Times New Roman" w:hAnsi="Times New Roman" w:cs="Times New Roman"/>
          <w:sz w:val="28"/>
          <w:szCs w:val="28"/>
          <w:lang w:val="kk-KZ"/>
        </w:rPr>
        <w:t>(балалар жиһаздарын, жұмсақ модулдерді, театрландырылған қойылымдарға арналған шымылдық және басқаларды түрліше қолдану мүмкіндігі, топта балалардың түрлі әркеттерінде қолдануға болатын табиғи материалдардың, ойындарда қолданатын алмастырушы заттардың болуы);</w:t>
      </w:r>
    </w:p>
    <w:p w14:paraId="5795BF12" w14:textId="77777777" w:rsidR="00D65FD8" w:rsidRDefault="00D65FD8" w:rsidP="00D65FD8">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i/>
          <w:iCs/>
          <w:sz w:val="28"/>
          <w:szCs w:val="28"/>
          <w:lang w:val="kk-KZ"/>
        </w:rPr>
        <w:t>өзгермелі</w:t>
      </w:r>
      <w:r>
        <w:rPr>
          <w:rFonts w:ascii="Times New Roman" w:hAnsi="Times New Roman" w:cs="Times New Roman"/>
          <w:sz w:val="28"/>
          <w:szCs w:val="28"/>
          <w:lang w:val="kk-KZ"/>
        </w:rPr>
        <w:t xml:space="preserve"> (балалардың қызығушылықтары мен мүмкіндіктеріне және тәрбиелеу-білім беру процесінің мазмұнына сәйкес ортаны өзгерту мүмкіндігі).</w:t>
      </w:r>
    </w:p>
    <w:p w14:paraId="26CFF021" w14:textId="77777777" w:rsidR="00D65FD8" w:rsidRDefault="00D65FD8" w:rsidP="00D65FD8">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Жас топтары бойынша заттық-кеңістіктік дамытушы ортаға  ойылатын талаптар </w:t>
      </w:r>
    </w:p>
    <w:p w14:paraId="123BEC9F" w14:textId="77777777" w:rsidR="00D65FD8" w:rsidRDefault="00D65FD8" w:rsidP="00D65FD8">
      <w:pPr>
        <w:spacing w:after="0"/>
        <w:rPr>
          <w:rFonts w:ascii="Times New Roman" w:hAnsi="Times New Roman" w:cs="Times New Roman"/>
          <w:i/>
          <w:iCs/>
          <w:sz w:val="28"/>
          <w:szCs w:val="28"/>
        </w:rPr>
      </w:pPr>
      <w:r>
        <w:rPr>
          <w:rFonts w:ascii="Times New Roman" w:hAnsi="Times New Roman" w:cs="Times New Roman"/>
          <w:i/>
          <w:iCs/>
          <w:sz w:val="28"/>
          <w:szCs w:val="28"/>
          <w:lang w:val="kk-KZ"/>
        </w:rPr>
        <w:t>-ерте жас және кіші топта:</w:t>
      </w:r>
    </w:p>
    <w:p w14:paraId="1FF13FF1"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sz w:val="28"/>
          <w:szCs w:val="28"/>
          <w:lang w:val="kk-KZ"/>
        </w:rPr>
        <w:t>танымдық ойыншықтар, қарапайым пазлдар, зерттеушілік қызығушылығын белсендіретін қозғалмалы ойыншықтар, қимылды ойындарға қажетті құралдар, оның ішінде ірі және ұсақ моториканы дамытатын ойын құралдары, жұмсақ модульдер, қауіпсіз табиғи материалдардан жасалған ойыншықтар.</w:t>
      </w:r>
    </w:p>
    <w:p w14:paraId="052ED287"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i/>
          <w:iCs/>
          <w:sz w:val="28"/>
          <w:szCs w:val="28"/>
          <w:lang w:val="kk-KZ"/>
        </w:rPr>
        <w:t>-ортаңғы топта:</w:t>
      </w:r>
    </w:p>
    <w:p w14:paraId="704F2D94"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дамытушы ойыншықтар, құрастыруға арналған жинақтар, сурет салуға арналған құралдармен және соған лайық жайлы орындармен толықтыру, қол еңбегіне арналған құралдар мен ойыншықтар, театрландырылған ойынға </w:t>
      </w:r>
      <w:r>
        <w:rPr>
          <w:rFonts w:ascii="Times New Roman" w:hAnsi="Times New Roman" w:cs="Times New Roman"/>
          <w:sz w:val="28"/>
          <w:szCs w:val="28"/>
          <w:lang w:val="kk-KZ"/>
        </w:rPr>
        <w:lastRenderedPageBreak/>
        <w:t>арналған жинақтар, қуыршақтар, түрлі машиналар, танымдық қызығушылығын жетілдіруге арналған табиғи материалдар, шағын модельдер.</w:t>
      </w:r>
    </w:p>
    <w:p w14:paraId="28946ADF"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i/>
          <w:iCs/>
          <w:sz w:val="28"/>
          <w:szCs w:val="28"/>
          <w:lang w:val="kk-KZ"/>
        </w:rPr>
        <w:t>-ересек және мектепалды топтарында:</w:t>
      </w:r>
    </w:p>
    <w:p w14:paraId="60D4BA43"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sz w:val="28"/>
          <w:szCs w:val="28"/>
          <w:lang w:val="kk-KZ"/>
        </w:rPr>
        <w:t>дамытушы модульдер, күрделі пазлдар, құрастырылатын ойыншықтар, сауат ашу, алғашқы математикалық ұғымдарды игеруге ықпал ететін әртүрлі материалдар, баспа әріптері, сөздер, кестелер, үлкен шрифті бар кітаптар, боямақтар, сандары бар оқулықтар, сандары мен әріптері бар үстел үсті ойындары, ребустар, оқу құралдары, балалар энциклопедиялары, ғаламшардың жануарлары мен өсімдіктер әлемі, әртүрлі елдердің адамдарының өмірі туралы иллюстрацияланған басылымдар, балалар журналдары, альбомдар, суреттер мен карточкалар.</w:t>
      </w:r>
    </w:p>
    <w:p w14:paraId="5BFA8098" w14:textId="77777777" w:rsidR="00D65FD8" w:rsidRDefault="00D65FD8" w:rsidP="00D65FD8">
      <w:pPr>
        <w:spacing w:after="0"/>
        <w:ind w:firstLine="720"/>
        <w:jc w:val="both"/>
        <w:rPr>
          <w:rFonts w:ascii="Times New Roman" w:hAnsi="Times New Roman" w:cs="Times New Roman"/>
          <w:sz w:val="28"/>
          <w:szCs w:val="28"/>
        </w:rPr>
      </w:pPr>
      <w:r>
        <w:rPr>
          <w:rFonts w:ascii="Times New Roman" w:hAnsi="Times New Roman" w:cs="Times New Roman"/>
          <w:sz w:val="28"/>
          <w:szCs w:val="28"/>
        </w:rPr>
        <w:t>Заттық-дамытушы орта баланың түрлі əрекеттерін қамтамасыз етеді, жеке белсенді əрекетінің негізін қалайды. Дегенмен де, мектеп жасына дейінгі баланың негізгі əрекеті ретінде ойын жетекші рөл атқарады. Ойын əрекетін ұйымдастыруда, қарым- қатынас мəдениетін жүйелеуге қажетті баланың шығармашылық қиялын қалыптастыруда заттық- дамытушы орта ерекше орын алады. Оның мазмұны ойынның сипатына, таңдалуына жəне рөлдердің бөлінуіне ықпал етеді</w:t>
      </w:r>
    </w:p>
    <w:p w14:paraId="34242268" w14:textId="77777777" w:rsidR="00D65FD8" w:rsidRDefault="00D65FD8" w:rsidP="00D65FD8">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БАЛА – оқуға белсенді қатысушы болғанда </w:t>
      </w:r>
      <w:r>
        <w:rPr>
          <w:rFonts w:ascii="Times New Roman" w:hAnsi="Times New Roman" w:cs="Times New Roman"/>
          <w:b/>
          <w:bCs/>
          <w:color w:val="000000" w:themeColor="text1"/>
          <w:sz w:val="28"/>
          <w:szCs w:val="28"/>
        </w:rPr>
        <w:t xml:space="preserve">→ОЙЫН – </w:t>
      </w:r>
      <w:r>
        <w:rPr>
          <w:rFonts w:ascii="Times New Roman" w:hAnsi="Times New Roman" w:cs="Times New Roman"/>
          <w:color w:val="000000" w:themeColor="text1"/>
          <w:sz w:val="28"/>
          <w:szCs w:val="28"/>
        </w:rPr>
        <w:t>жетекші әрекет</w:t>
      </w:r>
    </w:p>
    <w:p w14:paraId="6948CBCA" w14:textId="77777777" w:rsidR="00D65FD8" w:rsidRDefault="00D65FD8" w:rsidP="00D65FD8">
      <w:pPr>
        <w:spacing w:after="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Баланың жан-жақты, толыққанды дамыту үшін</w:t>
      </w:r>
      <w:r>
        <w:rPr>
          <w:rFonts w:ascii="Times New Roman" w:hAnsi="Times New Roman" w:cs="Times New Roman"/>
          <w:b/>
          <w:bCs/>
          <w:color w:val="000000" w:themeColor="text1"/>
          <w:sz w:val="28"/>
          <w:szCs w:val="28"/>
        </w:rPr>
        <w:t>→ дағдылардың дамуы көзделеді:</w:t>
      </w:r>
    </w:p>
    <w:p w14:paraId="28BF06AF" w14:textId="77777777" w:rsidR="00D65FD8" w:rsidRDefault="00D65FD8" w:rsidP="00D65FD8">
      <w:pPr>
        <w:spacing w:after="0"/>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lang w:val="kk-KZ"/>
        </w:rPr>
        <w:t xml:space="preserve">изикалық </w:t>
      </w:r>
      <w:r>
        <w:rPr>
          <w:rFonts w:ascii="Times New Roman" w:hAnsi="Times New Roman" w:cs="Times New Roman"/>
          <w:sz w:val="28"/>
          <w:szCs w:val="28"/>
        </w:rPr>
        <w:t>▲</w:t>
      </w:r>
      <w:r>
        <w:rPr>
          <w:rFonts w:ascii="Times New Roman" w:hAnsi="Times New Roman" w:cs="Times New Roman"/>
          <w:sz w:val="28"/>
          <w:szCs w:val="28"/>
          <w:lang w:val="kk-KZ"/>
        </w:rPr>
        <w:t xml:space="preserve">коммуникативтік </w:t>
      </w:r>
      <w:r>
        <w:rPr>
          <w:rFonts w:ascii="Times New Roman" w:hAnsi="Times New Roman" w:cs="Times New Roman"/>
          <w:sz w:val="28"/>
          <w:szCs w:val="28"/>
        </w:rPr>
        <w:t>▲</w:t>
      </w:r>
      <w:r>
        <w:rPr>
          <w:rFonts w:ascii="Times New Roman" w:hAnsi="Times New Roman" w:cs="Times New Roman"/>
          <w:sz w:val="28"/>
          <w:szCs w:val="28"/>
          <w:lang w:val="kk-KZ"/>
        </w:rPr>
        <w:t xml:space="preserve">танымдық </w:t>
      </w:r>
      <w:r>
        <w:rPr>
          <w:rFonts w:ascii="Times New Roman" w:hAnsi="Times New Roman" w:cs="Times New Roman"/>
          <w:sz w:val="28"/>
          <w:szCs w:val="28"/>
        </w:rPr>
        <w:t>▲</w:t>
      </w:r>
      <w:r>
        <w:rPr>
          <w:rFonts w:ascii="Times New Roman" w:hAnsi="Times New Roman" w:cs="Times New Roman"/>
          <w:sz w:val="28"/>
          <w:szCs w:val="28"/>
          <w:lang w:val="kk-KZ"/>
        </w:rPr>
        <w:t xml:space="preserve">шығармашылық </w:t>
      </w:r>
      <w:r>
        <w:rPr>
          <w:rFonts w:ascii="Times New Roman" w:hAnsi="Times New Roman" w:cs="Times New Roman"/>
          <w:sz w:val="28"/>
          <w:szCs w:val="28"/>
        </w:rPr>
        <w:t>▲</w:t>
      </w:r>
      <w:r>
        <w:rPr>
          <w:rFonts w:ascii="Times New Roman" w:hAnsi="Times New Roman" w:cs="Times New Roman"/>
          <w:sz w:val="28"/>
          <w:szCs w:val="28"/>
          <w:lang w:val="kk-KZ"/>
        </w:rPr>
        <w:t>әлеуметтік-эмоционалды</w:t>
      </w:r>
    </w:p>
    <w:p w14:paraId="43703C8B" w14:textId="77777777" w:rsidR="00D65FD8" w:rsidRDefault="00D65FD8" w:rsidP="00D65FD8">
      <w:pPr>
        <w:spacing w:after="0"/>
        <w:ind w:firstLine="720"/>
        <w:jc w:val="both"/>
        <w:rPr>
          <w:rFonts w:ascii="Times New Roman" w:hAnsi="Times New Roman" w:cs="Times New Roman"/>
          <w:sz w:val="28"/>
          <w:szCs w:val="28"/>
        </w:rPr>
      </w:pPr>
      <w:r>
        <w:rPr>
          <w:rFonts w:ascii="Times New Roman" w:hAnsi="Times New Roman" w:cs="Times New Roman"/>
          <w:sz w:val="28"/>
          <w:szCs w:val="28"/>
        </w:rPr>
        <w:t>Заттық-кеңістік дамытушы ортаны құруда  міндетті түрде әр жастағы балалардың жеке ерекшеліктері мен қабілеттерін ,қызығушылығын ескеруіміз қажет,</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Сонымен бірге </w:t>
      </w:r>
      <w:r>
        <w:rPr>
          <w:rFonts w:ascii="Times New Roman" w:hAnsi="Times New Roman" w:cs="Times New Roman"/>
          <w:b/>
          <w:bCs/>
          <w:color w:val="000000" w:themeColor="text1"/>
          <w:sz w:val="28"/>
          <w:szCs w:val="28"/>
        </w:rPr>
        <w:t xml:space="preserve">→ </w:t>
      </w:r>
      <w:r>
        <w:rPr>
          <w:rFonts w:ascii="Times New Roman" w:hAnsi="Times New Roman" w:cs="Times New Roman"/>
          <w:sz w:val="28"/>
          <w:szCs w:val="28"/>
        </w:rPr>
        <w:t>төмендегі ІС-ӘРЕКЕТТЕР іске асырылады:</w:t>
      </w:r>
    </w:p>
    <w:p w14:paraId="43CF7996" w14:textId="77777777" w:rsidR="00D65FD8" w:rsidRDefault="00D65FD8" w:rsidP="00D65FD8">
      <w:pPr>
        <w:spacing w:after="0"/>
        <w:rPr>
          <w:rFonts w:ascii="Times New Roman" w:hAnsi="Times New Roman" w:cs="Times New Roman"/>
          <w:sz w:val="28"/>
          <w:szCs w:val="28"/>
        </w:rPr>
      </w:pPr>
      <w:r>
        <w:rPr>
          <w:rFonts w:ascii="Times New Roman" w:hAnsi="Times New Roman" w:cs="Times New Roman"/>
          <w:sz w:val="28"/>
          <w:szCs w:val="28"/>
        </w:rPr>
        <w:t>▲математикалық  ▲сөйлеуді дамыту және кітапқа қызығушылығын ояту</w:t>
      </w:r>
    </w:p>
    <w:p w14:paraId="09784836" w14:textId="77777777" w:rsidR="00D65FD8" w:rsidRDefault="00D65FD8" w:rsidP="00D65FD8">
      <w:pPr>
        <w:spacing w:after="0"/>
        <w:rPr>
          <w:rFonts w:ascii="Times New Roman" w:hAnsi="Times New Roman" w:cs="Times New Roman"/>
          <w:sz w:val="28"/>
          <w:szCs w:val="28"/>
        </w:rPr>
      </w:pPr>
      <w:r>
        <w:rPr>
          <w:rFonts w:ascii="Times New Roman" w:hAnsi="Times New Roman" w:cs="Times New Roman"/>
          <w:sz w:val="28"/>
          <w:szCs w:val="28"/>
        </w:rPr>
        <w:t>▲әлемді тану мен зерттеу әрекеті  ▲физикалық белсенділік  ▲құрастыру</w:t>
      </w:r>
    </w:p>
    <w:p w14:paraId="6676F57D" w14:textId="77777777" w:rsidR="00D65FD8" w:rsidRDefault="00D65FD8" w:rsidP="00D65FD8">
      <w:pPr>
        <w:spacing w:after="0"/>
        <w:rPr>
          <w:rFonts w:ascii="Times New Roman" w:hAnsi="Times New Roman" w:cs="Times New Roman"/>
          <w:sz w:val="28"/>
          <w:szCs w:val="28"/>
        </w:rPr>
      </w:pPr>
      <w:r>
        <w:rPr>
          <w:rFonts w:ascii="Times New Roman" w:hAnsi="Times New Roman" w:cs="Times New Roman"/>
          <w:sz w:val="28"/>
          <w:szCs w:val="28"/>
        </w:rPr>
        <w:t>▲музыка  ▲шығармашылық  ▲ойын</w:t>
      </w:r>
    </w:p>
    <w:p w14:paraId="7CB4AD40" w14:textId="77777777" w:rsidR="00D65FD8" w:rsidRDefault="00D65FD8" w:rsidP="00D65FD8">
      <w:pPr>
        <w:spacing w:after="0"/>
        <w:jc w:val="both"/>
        <w:rPr>
          <w:rFonts w:ascii="Times New Roman" w:hAnsi="Times New Roman" w:cs="Times New Roman"/>
          <w:b/>
          <w:bCs/>
          <w:sz w:val="28"/>
          <w:szCs w:val="28"/>
          <w:lang w:eastAsia="ru-KZ"/>
        </w:rPr>
      </w:pPr>
      <w:r>
        <w:rPr>
          <w:rFonts w:ascii="Times New Roman" w:hAnsi="Times New Roman" w:cs="Times New Roman"/>
          <w:b/>
          <w:bCs/>
          <w:sz w:val="28"/>
          <w:szCs w:val="28"/>
          <w:lang w:eastAsia="ru-KZ"/>
        </w:rPr>
        <w:t>Тəрбиешінің міндеттері:</w:t>
      </w:r>
    </w:p>
    <w:p w14:paraId="3A675F38" w14:textId="77777777" w:rsidR="00D65FD8" w:rsidRDefault="00D65FD8" w:rsidP="00D65FD8">
      <w:pPr>
        <w:spacing w:after="0"/>
        <w:jc w:val="both"/>
        <w:rPr>
          <w:rFonts w:ascii="Times New Roman" w:hAnsi="Times New Roman" w:cs="Times New Roman"/>
          <w:sz w:val="28"/>
          <w:szCs w:val="28"/>
          <w:lang w:val="kk-KZ" w:eastAsia="ru-KZ"/>
        </w:rPr>
      </w:pPr>
      <w:r>
        <w:rPr>
          <w:rFonts w:ascii="Times New Roman" w:hAnsi="Times New Roman" w:cs="Times New Roman"/>
          <w:sz w:val="28"/>
          <w:szCs w:val="28"/>
          <w:lang w:val="kk-KZ" w:eastAsia="ru-KZ"/>
        </w:rPr>
        <w:t xml:space="preserve">-  </w:t>
      </w:r>
      <w:r>
        <w:rPr>
          <w:rFonts w:ascii="Times New Roman" w:hAnsi="Times New Roman" w:cs="Times New Roman"/>
          <w:sz w:val="28"/>
          <w:szCs w:val="28"/>
          <w:lang w:eastAsia="ru-KZ"/>
        </w:rPr>
        <w:t>арнайы құрастырылған заттық-дамытушы ортада тəрбиелеу жəне білім беру үдерісін ұйымдастырудың түрлі əдіс-тəсілдерді, формаларын пайдалануы қажет</w:t>
      </w:r>
    </w:p>
    <w:p w14:paraId="2ABCC1A2" w14:textId="77777777" w:rsidR="00D65FD8" w:rsidRDefault="00D65FD8" w:rsidP="00D65FD8">
      <w:pPr>
        <w:spacing w:after="0"/>
        <w:jc w:val="both"/>
        <w:rPr>
          <w:rFonts w:ascii="Times New Roman" w:hAnsi="Times New Roman" w:cs="Times New Roman"/>
          <w:sz w:val="28"/>
          <w:szCs w:val="28"/>
          <w:lang w:val="kk-KZ" w:eastAsia="ru-KZ"/>
        </w:rPr>
      </w:pPr>
      <w:r>
        <w:rPr>
          <w:rFonts w:ascii="Times New Roman" w:hAnsi="Times New Roman" w:cs="Times New Roman"/>
          <w:sz w:val="28"/>
          <w:szCs w:val="28"/>
          <w:lang w:val="kk-KZ" w:eastAsia="ru-KZ"/>
        </w:rPr>
        <w:t>- топтағы</w:t>
      </w:r>
      <w:r>
        <w:rPr>
          <w:rFonts w:ascii="Times New Roman" w:hAnsi="Times New Roman" w:cs="Times New Roman"/>
          <w:sz w:val="28"/>
          <w:szCs w:val="28"/>
          <w:lang w:eastAsia="ru-KZ"/>
        </w:rPr>
        <w:t xml:space="preserve"> тəрбиеленуші</w:t>
      </w:r>
      <w:r>
        <w:rPr>
          <w:rFonts w:ascii="Times New Roman" w:hAnsi="Times New Roman" w:cs="Times New Roman"/>
          <w:sz w:val="28"/>
          <w:szCs w:val="28"/>
          <w:lang w:val="kk-KZ" w:eastAsia="ru-KZ"/>
        </w:rPr>
        <w:t>лердің</w:t>
      </w:r>
      <w:r>
        <w:rPr>
          <w:rFonts w:ascii="Times New Roman" w:hAnsi="Times New Roman" w:cs="Times New Roman"/>
          <w:sz w:val="28"/>
          <w:szCs w:val="28"/>
          <w:lang w:eastAsia="ru-KZ"/>
        </w:rPr>
        <w:t xml:space="preserve"> дамуының əрбір кезеңінде жеке шығармашылығын қалыптастыруды жүзеге асыру үшін заттық-дамытушы ортаны көп кезеңді, көп қызметті етіп құрастыру</w:t>
      </w:r>
    </w:p>
    <w:p w14:paraId="265D38F9" w14:textId="77777777" w:rsidR="00D65FD8" w:rsidRDefault="00D65FD8" w:rsidP="00D65FD8">
      <w:pPr>
        <w:spacing w:after="0"/>
        <w:jc w:val="both"/>
        <w:rPr>
          <w:rFonts w:ascii="Times New Roman" w:hAnsi="Times New Roman" w:cs="Times New Roman"/>
          <w:sz w:val="28"/>
          <w:szCs w:val="28"/>
          <w:lang w:eastAsia="ru-KZ"/>
        </w:rPr>
      </w:pPr>
      <w:r>
        <w:rPr>
          <w:rFonts w:ascii="Times New Roman" w:hAnsi="Times New Roman" w:cs="Times New Roman"/>
          <w:sz w:val="28"/>
          <w:szCs w:val="28"/>
          <w:lang w:val="kk-KZ" w:eastAsia="ru-KZ"/>
        </w:rPr>
        <w:t xml:space="preserve">-  </w:t>
      </w:r>
      <w:r>
        <w:rPr>
          <w:rFonts w:ascii="Times New Roman" w:hAnsi="Times New Roman" w:cs="Times New Roman"/>
          <w:sz w:val="28"/>
          <w:szCs w:val="28"/>
          <w:lang w:eastAsia="ru-KZ"/>
        </w:rPr>
        <w:t>заттық-дамытушы ортаны қажетті құраммен толтыру жəне құрастыру;</w:t>
      </w:r>
    </w:p>
    <w:p w14:paraId="615F691E" w14:textId="77777777" w:rsidR="00D65FD8" w:rsidRDefault="00D65FD8" w:rsidP="00D65FD8">
      <w:pPr>
        <w:spacing w:after="0"/>
        <w:jc w:val="both"/>
        <w:rPr>
          <w:rFonts w:ascii="Times New Roman" w:hAnsi="Times New Roman" w:cs="Times New Roman"/>
          <w:sz w:val="28"/>
          <w:szCs w:val="28"/>
          <w:lang w:val="kk-KZ" w:eastAsia="ru-KZ"/>
        </w:rPr>
      </w:pPr>
      <w:r>
        <w:rPr>
          <w:rFonts w:ascii="Times New Roman" w:hAnsi="Times New Roman" w:cs="Times New Roman"/>
          <w:sz w:val="28"/>
          <w:szCs w:val="28"/>
          <w:lang w:val="kk-KZ" w:eastAsia="ru-KZ"/>
        </w:rPr>
        <w:lastRenderedPageBreak/>
        <w:t xml:space="preserve">- </w:t>
      </w:r>
      <w:r>
        <w:rPr>
          <w:rFonts w:ascii="Times New Roman" w:hAnsi="Times New Roman" w:cs="Times New Roman"/>
          <w:sz w:val="28"/>
          <w:szCs w:val="28"/>
          <w:lang w:eastAsia="ru-KZ"/>
        </w:rPr>
        <w:t>баланың жекелік қасиеттерін, қабілеттерін, өз бетінділігін жəне шығармашылығын қалыптастыруда заттық-дамытушы ортаны ұтымды пайдалануға жағдай жасау.</w:t>
      </w:r>
    </w:p>
    <w:p w14:paraId="24509ABD" w14:textId="77777777" w:rsidR="00D65FD8" w:rsidRDefault="00D65FD8" w:rsidP="00D65FD8">
      <w:pPr>
        <w:ind w:firstLine="720"/>
        <w:jc w:val="both"/>
        <w:rPr>
          <w:rFonts w:ascii="Times New Roman" w:hAnsi="Times New Roman" w:cs="Times New Roman"/>
          <w:sz w:val="28"/>
          <w:szCs w:val="28"/>
          <w:lang w:val="kk-KZ" w:eastAsia="ru-KZ"/>
        </w:rPr>
      </w:pPr>
      <w:r>
        <w:rPr>
          <w:rFonts w:ascii="Times New Roman" w:hAnsi="Times New Roman" w:cs="Times New Roman"/>
          <w:sz w:val="28"/>
          <w:szCs w:val="28"/>
        </w:rPr>
        <w:t>Мақсатты ұйымдастырылған заттық-дамытушы орта баланың ұйлесімді дамуы мен тәрбиеленуінде маңызда рөл атқарады. Дұрыс ұйымдастырылған затты-дамытушы орта балаларда қуаныш сезімін сыйлап, балабақшаға деген жағымды эмоциялық қарым-қатынасты, оған келуге деген ынтасын қалыптастырады, жаңа әсерлер мен білімдермен байытады, шығармашылыққа деген белсенділігін арттырады, мектепке дейінгі балалардың зияткерлік және әлеуметтік дамыуына мүмкіндік береді</w:t>
      </w:r>
      <w:r>
        <w:rPr>
          <w:rFonts w:ascii="Times New Roman" w:hAnsi="Times New Roman" w:cs="Times New Roman"/>
          <w:sz w:val="28"/>
          <w:szCs w:val="28"/>
          <w:lang w:val="kk-KZ"/>
        </w:rPr>
        <w:t>.</w:t>
      </w:r>
    </w:p>
    <w:p w14:paraId="434CFB48" w14:textId="77777777" w:rsidR="00D65FD8" w:rsidRDefault="00D65FD8" w:rsidP="00D65FD8">
      <w:pPr>
        <w:shd w:val="clear" w:color="auto" w:fill="FFFFFF"/>
        <w:spacing w:after="0"/>
        <w:jc w:val="both"/>
        <w:rPr>
          <w:rFonts w:ascii="SF Pro Display" w:eastAsia="Times New Roman" w:hAnsi="SF Pro Display" w:cs="Times New Roman"/>
          <w:color w:val="000000"/>
          <w:spacing w:val="-4"/>
          <w:kern w:val="0"/>
          <w:sz w:val="23"/>
          <w:szCs w:val="23"/>
          <w:lang w:eastAsia="ru-KZ"/>
          <w14:ligatures w14:val="none"/>
        </w:rPr>
      </w:pPr>
      <w:r>
        <w:rPr>
          <w:rFonts w:ascii="SF Pro Display" w:eastAsia="Times New Roman" w:hAnsi="SF Pro Display" w:cs="Times New Roman"/>
          <w:color w:val="000000"/>
          <w:spacing w:val="-4"/>
          <w:kern w:val="0"/>
          <w:sz w:val="23"/>
          <w:szCs w:val="23"/>
          <w:lang w:eastAsia="ru-KZ"/>
          <w14:ligatures w14:val="none"/>
        </w:rPr>
        <w:t> </w:t>
      </w:r>
    </w:p>
    <w:p w14:paraId="339589DB" w14:textId="77777777" w:rsidR="00960F40" w:rsidRDefault="00960F40"/>
    <w:sectPr w:rsidR="00960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F Pro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40"/>
    <w:rsid w:val="004305AB"/>
    <w:rsid w:val="0065660E"/>
    <w:rsid w:val="00960F40"/>
    <w:rsid w:val="00D65FD8"/>
    <w:rsid w:val="00E4543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D8"/>
    <w:pPr>
      <w:spacing w:line="276" w:lineRule="auto"/>
    </w:pPr>
  </w:style>
  <w:style w:type="paragraph" w:styleId="1">
    <w:name w:val="heading 1"/>
    <w:basedOn w:val="a"/>
    <w:next w:val="a"/>
    <w:link w:val="10"/>
    <w:uiPriority w:val="9"/>
    <w:qFormat/>
    <w:rsid w:val="00960F4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60F4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60F40"/>
    <w:pPr>
      <w:keepNext/>
      <w:keepLines/>
      <w:spacing w:before="160" w:after="80" w:line="278" w:lineRule="auto"/>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60F40"/>
    <w:pPr>
      <w:keepNext/>
      <w:keepLines/>
      <w:spacing w:before="80" w:after="40" w:line="278" w:lineRule="auto"/>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60F40"/>
    <w:pPr>
      <w:keepNext/>
      <w:keepLines/>
      <w:spacing w:before="80" w:after="40" w:line="278" w:lineRule="auto"/>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60F40"/>
    <w:pPr>
      <w:keepNext/>
      <w:keepLines/>
      <w:spacing w:before="40" w:after="0" w:line="278" w:lineRule="auto"/>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60F40"/>
    <w:pPr>
      <w:keepNext/>
      <w:keepLines/>
      <w:spacing w:before="40" w:after="0" w:line="278" w:lineRule="auto"/>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0F40"/>
    <w:pPr>
      <w:keepNext/>
      <w:keepLines/>
      <w:spacing w:after="0" w:line="278" w:lineRule="auto"/>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60F40"/>
    <w:pPr>
      <w:keepNext/>
      <w:keepLines/>
      <w:spacing w:after="0" w:line="278"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F4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60F4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60F4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60F4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60F4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60F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60F40"/>
    <w:rPr>
      <w:rFonts w:eastAsiaTheme="majorEastAsia" w:cstheme="majorBidi"/>
      <w:color w:val="595959" w:themeColor="text1" w:themeTint="A6"/>
    </w:rPr>
  </w:style>
  <w:style w:type="character" w:customStyle="1" w:styleId="80">
    <w:name w:val="Заголовок 8 Знак"/>
    <w:basedOn w:val="a0"/>
    <w:link w:val="8"/>
    <w:uiPriority w:val="9"/>
    <w:semiHidden/>
    <w:rsid w:val="00960F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60F40"/>
    <w:rPr>
      <w:rFonts w:eastAsiaTheme="majorEastAsia" w:cstheme="majorBidi"/>
      <w:color w:val="272727" w:themeColor="text1" w:themeTint="D8"/>
    </w:rPr>
  </w:style>
  <w:style w:type="paragraph" w:styleId="a3">
    <w:name w:val="Title"/>
    <w:basedOn w:val="a"/>
    <w:next w:val="a"/>
    <w:link w:val="a4"/>
    <w:uiPriority w:val="10"/>
    <w:qFormat/>
    <w:rsid w:val="00960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60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F40"/>
    <w:pPr>
      <w:numPr>
        <w:ilvl w:val="1"/>
      </w:numPr>
      <w:spacing w:line="278"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60F4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0F40"/>
    <w:pPr>
      <w:spacing w:before="160" w:line="278" w:lineRule="auto"/>
      <w:jc w:val="center"/>
    </w:pPr>
    <w:rPr>
      <w:i/>
      <w:iCs/>
      <w:color w:val="404040" w:themeColor="text1" w:themeTint="BF"/>
    </w:rPr>
  </w:style>
  <w:style w:type="character" w:customStyle="1" w:styleId="22">
    <w:name w:val="Цитата 2 Знак"/>
    <w:basedOn w:val="a0"/>
    <w:link w:val="21"/>
    <w:uiPriority w:val="29"/>
    <w:rsid w:val="00960F40"/>
    <w:rPr>
      <w:i/>
      <w:iCs/>
      <w:color w:val="404040" w:themeColor="text1" w:themeTint="BF"/>
    </w:rPr>
  </w:style>
  <w:style w:type="paragraph" w:styleId="a7">
    <w:name w:val="List Paragraph"/>
    <w:basedOn w:val="a"/>
    <w:uiPriority w:val="34"/>
    <w:qFormat/>
    <w:rsid w:val="00960F40"/>
    <w:pPr>
      <w:spacing w:line="278" w:lineRule="auto"/>
      <w:ind w:left="720"/>
      <w:contextualSpacing/>
    </w:pPr>
  </w:style>
  <w:style w:type="character" w:styleId="a8">
    <w:name w:val="Intense Emphasis"/>
    <w:basedOn w:val="a0"/>
    <w:uiPriority w:val="21"/>
    <w:qFormat/>
    <w:rsid w:val="00960F40"/>
    <w:rPr>
      <w:i/>
      <w:iCs/>
      <w:color w:val="0F4761" w:themeColor="accent1" w:themeShade="BF"/>
    </w:rPr>
  </w:style>
  <w:style w:type="paragraph" w:styleId="a9">
    <w:name w:val="Intense Quote"/>
    <w:basedOn w:val="a"/>
    <w:next w:val="a"/>
    <w:link w:val="aa"/>
    <w:uiPriority w:val="30"/>
    <w:qFormat/>
    <w:rsid w:val="00960F4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60F40"/>
    <w:rPr>
      <w:i/>
      <w:iCs/>
      <w:color w:val="0F4761" w:themeColor="accent1" w:themeShade="BF"/>
    </w:rPr>
  </w:style>
  <w:style w:type="character" w:styleId="ab">
    <w:name w:val="Intense Reference"/>
    <w:basedOn w:val="a0"/>
    <w:uiPriority w:val="32"/>
    <w:qFormat/>
    <w:rsid w:val="00960F40"/>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D8"/>
    <w:pPr>
      <w:spacing w:line="276" w:lineRule="auto"/>
    </w:pPr>
  </w:style>
  <w:style w:type="paragraph" w:styleId="1">
    <w:name w:val="heading 1"/>
    <w:basedOn w:val="a"/>
    <w:next w:val="a"/>
    <w:link w:val="10"/>
    <w:uiPriority w:val="9"/>
    <w:qFormat/>
    <w:rsid w:val="00960F4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60F4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60F40"/>
    <w:pPr>
      <w:keepNext/>
      <w:keepLines/>
      <w:spacing w:before="160" w:after="80" w:line="278" w:lineRule="auto"/>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60F40"/>
    <w:pPr>
      <w:keepNext/>
      <w:keepLines/>
      <w:spacing w:before="80" w:after="40" w:line="278" w:lineRule="auto"/>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60F40"/>
    <w:pPr>
      <w:keepNext/>
      <w:keepLines/>
      <w:spacing w:before="80" w:after="40" w:line="278" w:lineRule="auto"/>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60F40"/>
    <w:pPr>
      <w:keepNext/>
      <w:keepLines/>
      <w:spacing w:before="40" w:after="0" w:line="278" w:lineRule="auto"/>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60F40"/>
    <w:pPr>
      <w:keepNext/>
      <w:keepLines/>
      <w:spacing w:before="40" w:after="0" w:line="278" w:lineRule="auto"/>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0F40"/>
    <w:pPr>
      <w:keepNext/>
      <w:keepLines/>
      <w:spacing w:after="0" w:line="278" w:lineRule="auto"/>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60F40"/>
    <w:pPr>
      <w:keepNext/>
      <w:keepLines/>
      <w:spacing w:after="0" w:line="278"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F4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60F4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60F4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60F4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60F4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60F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60F40"/>
    <w:rPr>
      <w:rFonts w:eastAsiaTheme="majorEastAsia" w:cstheme="majorBidi"/>
      <w:color w:val="595959" w:themeColor="text1" w:themeTint="A6"/>
    </w:rPr>
  </w:style>
  <w:style w:type="character" w:customStyle="1" w:styleId="80">
    <w:name w:val="Заголовок 8 Знак"/>
    <w:basedOn w:val="a0"/>
    <w:link w:val="8"/>
    <w:uiPriority w:val="9"/>
    <w:semiHidden/>
    <w:rsid w:val="00960F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60F40"/>
    <w:rPr>
      <w:rFonts w:eastAsiaTheme="majorEastAsia" w:cstheme="majorBidi"/>
      <w:color w:val="272727" w:themeColor="text1" w:themeTint="D8"/>
    </w:rPr>
  </w:style>
  <w:style w:type="paragraph" w:styleId="a3">
    <w:name w:val="Title"/>
    <w:basedOn w:val="a"/>
    <w:next w:val="a"/>
    <w:link w:val="a4"/>
    <w:uiPriority w:val="10"/>
    <w:qFormat/>
    <w:rsid w:val="00960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60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F40"/>
    <w:pPr>
      <w:numPr>
        <w:ilvl w:val="1"/>
      </w:numPr>
      <w:spacing w:line="278"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60F4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0F40"/>
    <w:pPr>
      <w:spacing w:before="160" w:line="278" w:lineRule="auto"/>
      <w:jc w:val="center"/>
    </w:pPr>
    <w:rPr>
      <w:i/>
      <w:iCs/>
      <w:color w:val="404040" w:themeColor="text1" w:themeTint="BF"/>
    </w:rPr>
  </w:style>
  <w:style w:type="character" w:customStyle="1" w:styleId="22">
    <w:name w:val="Цитата 2 Знак"/>
    <w:basedOn w:val="a0"/>
    <w:link w:val="21"/>
    <w:uiPriority w:val="29"/>
    <w:rsid w:val="00960F40"/>
    <w:rPr>
      <w:i/>
      <w:iCs/>
      <w:color w:val="404040" w:themeColor="text1" w:themeTint="BF"/>
    </w:rPr>
  </w:style>
  <w:style w:type="paragraph" w:styleId="a7">
    <w:name w:val="List Paragraph"/>
    <w:basedOn w:val="a"/>
    <w:uiPriority w:val="34"/>
    <w:qFormat/>
    <w:rsid w:val="00960F40"/>
    <w:pPr>
      <w:spacing w:line="278" w:lineRule="auto"/>
      <w:ind w:left="720"/>
      <w:contextualSpacing/>
    </w:pPr>
  </w:style>
  <w:style w:type="character" w:styleId="a8">
    <w:name w:val="Intense Emphasis"/>
    <w:basedOn w:val="a0"/>
    <w:uiPriority w:val="21"/>
    <w:qFormat/>
    <w:rsid w:val="00960F40"/>
    <w:rPr>
      <w:i/>
      <w:iCs/>
      <w:color w:val="0F4761" w:themeColor="accent1" w:themeShade="BF"/>
    </w:rPr>
  </w:style>
  <w:style w:type="paragraph" w:styleId="a9">
    <w:name w:val="Intense Quote"/>
    <w:basedOn w:val="a"/>
    <w:next w:val="a"/>
    <w:link w:val="aa"/>
    <w:uiPriority w:val="30"/>
    <w:qFormat/>
    <w:rsid w:val="00960F4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60F40"/>
    <w:rPr>
      <w:i/>
      <w:iCs/>
      <w:color w:val="0F4761" w:themeColor="accent1" w:themeShade="BF"/>
    </w:rPr>
  </w:style>
  <w:style w:type="character" w:styleId="ab">
    <w:name w:val="Intense Reference"/>
    <w:basedOn w:val="a0"/>
    <w:uiPriority w:val="32"/>
    <w:qFormat/>
    <w:rsid w:val="00960F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12734">
      <w:bodyDiv w:val="1"/>
      <w:marLeft w:val="0"/>
      <w:marRight w:val="0"/>
      <w:marTop w:val="0"/>
      <w:marBottom w:val="0"/>
      <w:divBdr>
        <w:top w:val="none" w:sz="0" w:space="0" w:color="auto"/>
        <w:left w:val="none" w:sz="0" w:space="0" w:color="auto"/>
        <w:bottom w:val="none" w:sz="0" w:space="0" w:color="auto"/>
        <w:right w:val="none" w:sz="0" w:space="0" w:color="auto"/>
      </w:divBdr>
    </w:div>
    <w:div w:id="18872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Дініқұл Алмас Нұржанұлы</dc:creator>
  <cp:keywords/>
  <dc:description/>
  <cp:lastModifiedBy>Zhanna</cp:lastModifiedBy>
  <cp:revision>4</cp:revision>
  <dcterms:created xsi:type="dcterms:W3CDTF">2024-06-26T09:35:00Z</dcterms:created>
  <dcterms:modified xsi:type="dcterms:W3CDTF">2024-07-08T10:39:00Z</dcterms:modified>
</cp:coreProperties>
</file>